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8068C1" w14:textId="77777777" w:rsidR="00D71158" w:rsidRDefault="00000000">
      <w:pPr>
        <w:pStyle w:val="Heading1"/>
      </w:pPr>
      <w:r>
        <w:t>Kid Lawyer – Chapter 1 Student Packet (Pages 3–13)</w:t>
      </w:r>
    </w:p>
    <w:p w14:paraId="3A3F92E6" w14:textId="77777777" w:rsidR="00D71158" w:rsidRDefault="00000000">
      <w:r>
        <w:t>Name: _______________________________    Class: ____________    Date: ____________</w:t>
      </w:r>
    </w:p>
    <w:p w14:paraId="33F352C7" w14:textId="77777777" w:rsidR="00D71158" w:rsidRDefault="00000000">
      <w:pPr>
        <w:pStyle w:val="Heading2"/>
      </w:pPr>
      <w:r>
        <w:t>HOW TO USE THIS PACKET (READ FIRST)</w:t>
      </w:r>
    </w:p>
    <w:p w14:paraId="18BB723D" w14:textId="77777777" w:rsidR="00D71158" w:rsidRDefault="00000000">
      <w:r>
        <w:t>1. This packet goes with Chapter 1 (pages 3–13) of Kid Lawyer.</w:t>
      </w:r>
      <w:r>
        <w:br/>
        <w:t>2. You will not do everything at once.</w:t>
      </w:r>
      <w:r>
        <w:br/>
        <w:t>3. Some activities may be completed with one partner.</w:t>
      </w:r>
      <w:r>
        <w:br/>
        <w:t>4. Even when working with a partner, each student must write their own answers.</w:t>
      </w:r>
      <w:r>
        <w:br/>
        <w:t>5. Stay seated and work calmly.</w:t>
      </w:r>
      <w:r>
        <w:br/>
        <w:t>6. This is a History + Civics lesson, not an English essay.</w:t>
      </w:r>
    </w:p>
    <w:p w14:paraId="6A1A4EBF" w14:textId="77777777" w:rsidR="00D71158" w:rsidRDefault="00000000">
      <w:pPr>
        <w:pStyle w:val="Heading2"/>
      </w:pPr>
      <w:r>
        <w:t>SECTION 1 – Pages 3–5 (INDIVIDUAL)</w:t>
      </w:r>
    </w:p>
    <w:p w14:paraId="0E4BE542" w14:textId="77777777" w:rsidR="00D71158" w:rsidRDefault="00000000">
      <w:r>
        <w:t>1. Who is the main character introduced?</w:t>
      </w:r>
      <w:r>
        <w:br/>
      </w:r>
      <w:r>
        <w:br/>
      </w:r>
      <w:r>
        <w:br/>
      </w:r>
    </w:p>
    <w:p w14:paraId="10A6CFB9" w14:textId="77777777" w:rsidR="00D71158" w:rsidRDefault="00000000">
      <w:r>
        <w:t>2. What do we learn about the character’s personality?</w:t>
      </w:r>
      <w:r>
        <w:br/>
      </w:r>
      <w:r>
        <w:br/>
      </w:r>
      <w:r>
        <w:br/>
      </w:r>
    </w:p>
    <w:p w14:paraId="6A7BAF44" w14:textId="77777777" w:rsidR="00D71158" w:rsidRDefault="00000000">
      <w:r>
        <w:t>3. What situation or rule may become important later?</w:t>
      </w:r>
      <w:r>
        <w:br/>
      </w:r>
      <w:r>
        <w:br/>
      </w:r>
      <w:r>
        <w:br/>
      </w:r>
    </w:p>
    <w:p w14:paraId="25FFB359" w14:textId="77777777" w:rsidR="00D71158" w:rsidRDefault="00000000">
      <w:pPr>
        <w:pStyle w:val="Heading2"/>
      </w:pPr>
      <w:r>
        <w:t>ACTIVITY 1 – Desk Vote (PARTNER or INDIVIDUAL)</w:t>
      </w:r>
    </w:p>
    <w:p w14:paraId="5D902988" w14:textId="77777777" w:rsidR="00D71158" w:rsidRDefault="00000000">
      <w:r>
        <w:t>Choose one:</w:t>
      </w:r>
      <w:r>
        <w:br/>
        <w:t>☐ The rule is fair ☐ The rule is unfair ☐ The authority is right ☐ The character is right</w:t>
      </w:r>
      <w:r>
        <w:br/>
      </w:r>
      <w:r>
        <w:br/>
        <w:t>Explain your choice (2 sentences):</w:t>
      </w:r>
      <w:r>
        <w:br/>
      </w:r>
      <w:r>
        <w:br/>
      </w:r>
      <w:r>
        <w:br/>
      </w:r>
    </w:p>
    <w:p w14:paraId="7E963C31" w14:textId="77777777" w:rsidR="00D71158" w:rsidRDefault="00000000">
      <w:pPr>
        <w:pStyle w:val="Heading2"/>
      </w:pPr>
      <w:r>
        <w:t>SECTION 2 – Pages 6–8 (INDIVIDUAL)</w:t>
      </w:r>
    </w:p>
    <w:p w14:paraId="64901251" w14:textId="77777777" w:rsidR="00D71158" w:rsidRDefault="00000000">
      <w:r>
        <w:t>4. What rule is involved?</w:t>
      </w:r>
      <w:r>
        <w:br/>
      </w:r>
      <w:r>
        <w:br/>
      </w:r>
      <w:r>
        <w:br/>
      </w:r>
    </w:p>
    <w:p w14:paraId="061BAAA3" w14:textId="77777777" w:rsidR="00D71158" w:rsidRDefault="00000000">
      <w:r>
        <w:lastRenderedPageBreak/>
        <w:t>5. Who has authority?</w:t>
      </w:r>
      <w:r>
        <w:br/>
      </w:r>
      <w:r>
        <w:br/>
      </w:r>
      <w:r>
        <w:br/>
      </w:r>
    </w:p>
    <w:p w14:paraId="6E6DD055" w14:textId="77777777" w:rsidR="00D71158" w:rsidRDefault="00000000">
      <w:r>
        <w:t>6. How does the character react?</w:t>
      </w:r>
      <w:r>
        <w:br/>
      </w:r>
      <w:r>
        <w:br/>
      </w:r>
      <w:r>
        <w:br/>
      </w:r>
    </w:p>
    <w:p w14:paraId="05DE31A9" w14:textId="77777777" w:rsidR="00D71158" w:rsidRDefault="00000000">
      <w:pPr>
        <w:pStyle w:val="Heading2"/>
      </w:pPr>
      <w:r>
        <w:t>ACTIVITY 2 – Mini Mock Council (PARTNER)</w:t>
      </w:r>
    </w:p>
    <w:p w14:paraId="3823DFB6" w14:textId="77777777" w:rsidR="00D71158" w:rsidRDefault="00000000">
      <w:r>
        <w:t>Choose a role: Authority / Character / Council</w:t>
      </w:r>
      <w:r>
        <w:br/>
      </w:r>
      <w:r>
        <w:br/>
        <w:t>Write two reasons:</w:t>
      </w:r>
      <w:r>
        <w:br/>
      </w:r>
      <w:r>
        <w:br/>
      </w:r>
      <w:r>
        <w:br/>
      </w:r>
    </w:p>
    <w:p w14:paraId="534A0F40" w14:textId="77777777" w:rsidR="00D71158" w:rsidRDefault="00000000">
      <w:pPr>
        <w:pStyle w:val="Heading2"/>
      </w:pPr>
      <w:r>
        <w:t>SECTION 3 – Pages 9–10 (INDIVIDUAL)</w:t>
      </w:r>
    </w:p>
    <w:p w14:paraId="5B37E4B0" w14:textId="77777777" w:rsidR="00D71158" w:rsidRDefault="00000000">
      <w:r>
        <w:t>7. Did the character have a choice? Explain.</w:t>
      </w:r>
      <w:r>
        <w:br/>
      </w:r>
      <w:r>
        <w:br/>
      </w:r>
      <w:r>
        <w:br/>
      </w:r>
    </w:p>
    <w:p w14:paraId="0A4D16FF" w14:textId="77777777" w:rsidR="00D71158" w:rsidRDefault="00000000">
      <w:r>
        <w:t>8. Why does the character disagree?</w:t>
      </w:r>
      <w:r>
        <w:br/>
      </w:r>
      <w:r>
        <w:br/>
      </w:r>
      <w:r>
        <w:br/>
      </w:r>
    </w:p>
    <w:p w14:paraId="4A77ED0F" w14:textId="77777777" w:rsidR="00D71158" w:rsidRDefault="00000000">
      <w:r>
        <w:t>9. Was the rule enforced fairly? Explain.</w:t>
      </w:r>
      <w:r>
        <w:br/>
      </w:r>
      <w:r>
        <w:br/>
      </w:r>
      <w:r>
        <w:br/>
      </w:r>
    </w:p>
    <w:p w14:paraId="75CE29AB" w14:textId="77777777" w:rsidR="00D71158" w:rsidRDefault="00000000">
      <w:pPr>
        <w:pStyle w:val="Heading2"/>
      </w:pPr>
      <w:r>
        <w:t>CIVICS CONNECTION (INDIVIDUAL)</w:t>
      </w:r>
    </w:p>
    <w:p w14:paraId="0121816E" w14:textId="77777777" w:rsidR="00D71158" w:rsidRDefault="00000000">
      <w:r>
        <w:t>10. Does questioning a rule mean breaking it? Why?</w:t>
      </w:r>
      <w:r>
        <w:br/>
      </w:r>
      <w:r>
        <w:br/>
      </w:r>
      <w:r>
        <w:br/>
      </w:r>
    </w:p>
    <w:p w14:paraId="7D6F199F" w14:textId="77777777" w:rsidR="00D71158" w:rsidRDefault="00000000">
      <w:r>
        <w:t>11. How can rules be challenged respectfully?</w:t>
      </w:r>
      <w:r>
        <w:br/>
      </w:r>
      <w:r>
        <w:br/>
      </w:r>
      <w:r>
        <w:br/>
      </w:r>
    </w:p>
    <w:p w14:paraId="2A36DF9A" w14:textId="77777777" w:rsidR="00D71158" w:rsidRDefault="00000000">
      <w:pPr>
        <w:pStyle w:val="Heading2"/>
      </w:pPr>
      <w:r>
        <w:lastRenderedPageBreak/>
        <w:t>HISTORY CONNECTION</w:t>
      </w:r>
    </w:p>
    <w:p w14:paraId="162CD91C" w14:textId="77777777" w:rsidR="00D71158" w:rsidRDefault="00000000">
      <w:r>
        <w:t>In 1215, the Magna Carta limited a king’s power. In 1787, the U.S. Constitution organized government and protected rights.</w:t>
      </w:r>
    </w:p>
    <w:p w14:paraId="5191C98F" w14:textId="77777777" w:rsidR="00D71158" w:rsidRDefault="00000000">
      <w:pPr>
        <w:pStyle w:val="Heading2"/>
      </w:pPr>
      <w:r>
        <w:t>ACTIVITY 3 – History Comparison (PARTNER)</w:t>
      </w:r>
    </w:p>
    <w:p w14:paraId="60EE4A3D" w14:textId="77777777" w:rsidR="00D71158" w:rsidRDefault="00000000">
      <w:r>
        <w:t>Compare early laws, the Magna Carta, the Constitution, and Kid Lawyer.</w:t>
      </w:r>
      <w:r>
        <w:br/>
      </w:r>
      <w:r>
        <w:br/>
      </w:r>
      <w:r>
        <w:br/>
      </w:r>
    </w:p>
    <w:p w14:paraId="30A2F774" w14:textId="77777777" w:rsidR="00D71158" w:rsidRDefault="00000000">
      <w:pPr>
        <w:pStyle w:val="Heading2"/>
      </w:pPr>
      <w:r>
        <w:t>ACTIVITY 4 – Rewrite the Rule (PARTNER discussion, INDIVIDUAL writing)</w:t>
      </w:r>
    </w:p>
    <w:p w14:paraId="76FBE931" w14:textId="77777777" w:rsidR="00D71158" w:rsidRDefault="00000000">
      <w:r>
        <w:t>Rewrite the rule, explain why it is fairer, and who can approve it.</w:t>
      </w:r>
      <w:r>
        <w:br/>
      </w:r>
      <w:r>
        <w:br/>
      </w:r>
      <w:r>
        <w:br/>
      </w:r>
    </w:p>
    <w:p w14:paraId="392DE4A7" w14:textId="77777777" w:rsidR="00D71158" w:rsidRDefault="00000000">
      <w:pPr>
        <w:pStyle w:val="Heading2"/>
      </w:pPr>
      <w:r>
        <w:t>ACTIVITY 5 – Authority Questions (PARTNER or INDIVIDUAL)</w:t>
      </w:r>
    </w:p>
    <w:p w14:paraId="30A9AB38" w14:textId="77777777" w:rsidR="00D71158" w:rsidRDefault="00000000">
      <w:r>
        <w:t>Where is the character in authority? Where does the rule come from? Who can change it?</w:t>
      </w:r>
      <w:r>
        <w:br/>
      </w:r>
      <w:r>
        <w:br/>
      </w:r>
      <w:r>
        <w:br/>
      </w:r>
    </w:p>
    <w:p w14:paraId="781A40EF" w14:textId="77777777" w:rsidR="00D71158" w:rsidRDefault="00000000">
      <w:pPr>
        <w:pStyle w:val="Heading2"/>
      </w:pPr>
      <w:r>
        <w:t>ACTIVITY 6 – Silent Written Debate (INDIVIDUAL)</w:t>
      </w:r>
    </w:p>
    <w:p w14:paraId="2239F681" w14:textId="77777777" w:rsidR="00D71158" w:rsidRDefault="00000000">
      <w:r>
        <w:t>Statement: Rules must always be followed.</w:t>
      </w:r>
      <w:r>
        <w:br/>
        <w:t>Agree or disagree. Give a reason and a counterargument.</w:t>
      </w:r>
      <w:r>
        <w:br/>
      </w:r>
      <w:r>
        <w:br/>
      </w:r>
      <w:r>
        <w:br/>
      </w:r>
    </w:p>
    <w:p w14:paraId="24B27913" w14:textId="77777777" w:rsidR="00D71158" w:rsidRDefault="00000000">
      <w:pPr>
        <w:pStyle w:val="Heading2"/>
      </w:pPr>
      <w:r>
        <w:t>ACTIVITY 7 – Exit Choice (INDIVIDUAL)</w:t>
      </w:r>
    </w:p>
    <w:p w14:paraId="6DDB88F2" w14:textId="77777777" w:rsidR="00D71158" w:rsidRDefault="00000000">
      <w:r>
        <w:t>Choose one: summary, diagram, lawyer question, or next sentence.</w:t>
      </w:r>
      <w:r>
        <w:br/>
      </w:r>
      <w:r>
        <w:br/>
      </w:r>
      <w:r>
        <w:br/>
      </w:r>
    </w:p>
    <w:sectPr w:rsidR="00D71158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783645790">
    <w:abstractNumId w:val="8"/>
  </w:num>
  <w:num w:numId="2" w16cid:durableId="1505779184">
    <w:abstractNumId w:val="6"/>
  </w:num>
  <w:num w:numId="3" w16cid:durableId="74518136">
    <w:abstractNumId w:val="5"/>
  </w:num>
  <w:num w:numId="4" w16cid:durableId="1955210704">
    <w:abstractNumId w:val="4"/>
  </w:num>
  <w:num w:numId="5" w16cid:durableId="535434888">
    <w:abstractNumId w:val="7"/>
  </w:num>
  <w:num w:numId="6" w16cid:durableId="527836588">
    <w:abstractNumId w:val="3"/>
  </w:num>
  <w:num w:numId="7" w16cid:durableId="2024554777">
    <w:abstractNumId w:val="2"/>
  </w:num>
  <w:num w:numId="8" w16cid:durableId="1937210754">
    <w:abstractNumId w:val="1"/>
  </w:num>
  <w:num w:numId="9" w16cid:durableId="8240140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B9364D"/>
    <w:rsid w:val="00BE5091"/>
    <w:rsid w:val="00CB0664"/>
    <w:rsid w:val="00D71158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1F2580D"/>
  <w14:defaultImageDpi w14:val="300"/>
  <w15:docId w15:val="{A1755720-C9EB-41F5-8A19-A36066AC53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331</Words>
  <Characters>1889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2216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Alla Shaposhnikov</cp:lastModifiedBy>
  <cp:revision>2</cp:revision>
  <dcterms:created xsi:type="dcterms:W3CDTF">2025-12-27T22:44:00Z</dcterms:created>
  <dcterms:modified xsi:type="dcterms:W3CDTF">2025-12-27T22:44:00Z</dcterms:modified>
  <cp:category/>
</cp:coreProperties>
</file>